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B16A68" w:rsidRDefault="00A7317C" w:rsidP="00B16A6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17C">
        <w:rPr>
          <w:rFonts w:ascii="Times New Roman" w:hAnsi="Times New Roman" w:cs="Times New Roman"/>
          <w:b/>
          <w:sz w:val="28"/>
          <w:szCs w:val="28"/>
        </w:rPr>
        <w:t>Лот 35/ОК Обучение «</w:t>
      </w:r>
      <w:bookmarkStart w:id="0" w:name="_GoBack"/>
      <w:bookmarkEnd w:id="0"/>
      <w:r w:rsidR="00F65856" w:rsidRPr="00F65856">
        <w:rPr>
          <w:rFonts w:ascii="Times New Roman" w:hAnsi="Times New Roman" w:cs="Times New Roman"/>
          <w:b/>
          <w:sz w:val="28"/>
          <w:szCs w:val="28"/>
        </w:rPr>
        <w:t>Комплексное обследование рельс</w:t>
      </w:r>
      <w:r w:rsidR="00F65856">
        <w:rPr>
          <w:rFonts w:ascii="Times New Roman" w:hAnsi="Times New Roman" w:cs="Times New Roman"/>
          <w:b/>
          <w:sz w:val="28"/>
          <w:szCs w:val="28"/>
        </w:rPr>
        <w:t>овых путей подъемных сооружений</w:t>
      </w:r>
      <w:r w:rsidRPr="00A7317C">
        <w:rPr>
          <w:rFonts w:ascii="Times New Roman" w:hAnsi="Times New Roman" w:cs="Times New Roman"/>
          <w:b/>
          <w:sz w:val="28"/>
          <w:szCs w:val="28"/>
        </w:rPr>
        <w:t>»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8E67F0">
        <w:rPr>
          <w:rFonts w:ascii="Times New Roman" w:hAnsi="Times New Roman" w:cs="Times New Roman"/>
          <w:sz w:val="28"/>
          <w:szCs w:val="28"/>
        </w:rPr>
        <w:t xml:space="preserve"> </w:t>
      </w:r>
      <w:r w:rsidR="001F7488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4561">
        <w:rPr>
          <w:rFonts w:ascii="Times New Roman" w:hAnsi="Times New Roman" w:cs="Times New Roman"/>
          <w:sz w:val="28"/>
          <w:szCs w:val="28"/>
        </w:rPr>
        <w:t xml:space="preserve">по </w:t>
      </w:r>
      <w:r w:rsidR="00FC250A">
        <w:rPr>
          <w:rFonts w:ascii="Times New Roman" w:hAnsi="Times New Roman" w:cs="Times New Roman"/>
          <w:sz w:val="28"/>
          <w:szCs w:val="28"/>
        </w:rPr>
        <w:t>обучению работников завода</w:t>
      </w:r>
      <w:r w:rsidR="00EC4561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до </w:t>
      </w:r>
      <w:r w:rsidR="00086ACC">
        <w:rPr>
          <w:rFonts w:ascii="Times New Roman" w:hAnsi="Times New Roman" w:cs="Times New Roman"/>
          <w:sz w:val="28"/>
          <w:szCs w:val="28"/>
        </w:rPr>
        <w:t>24</w:t>
      </w:r>
      <w:r w:rsidR="00A7317C">
        <w:rPr>
          <w:rFonts w:ascii="Times New Roman" w:hAnsi="Times New Roman" w:cs="Times New Roman"/>
          <w:sz w:val="28"/>
          <w:szCs w:val="28"/>
        </w:rPr>
        <w:t>.11</w:t>
      </w:r>
      <w:r w:rsidR="00E152C6">
        <w:rPr>
          <w:rFonts w:ascii="Times New Roman" w:hAnsi="Times New Roman" w:cs="Times New Roman"/>
          <w:sz w:val="28"/>
          <w:szCs w:val="28"/>
        </w:rPr>
        <w:t>.</w:t>
      </w:r>
      <w:r w:rsidR="00C81307">
        <w:rPr>
          <w:rFonts w:ascii="Times New Roman" w:hAnsi="Times New Roman" w:cs="Times New Roman"/>
          <w:sz w:val="28"/>
          <w:szCs w:val="28"/>
        </w:rPr>
        <w:t>2023</w:t>
      </w:r>
      <w:r w:rsidR="006837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EC456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561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E152C6" w:rsidRPr="00787270">
        <w:rPr>
          <w:rFonts w:ascii="Times New Roman" w:hAnsi="Times New Roman" w:cs="Times New Roman"/>
          <w:sz w:val="28"/>
          <w:szCs w:val="28"/>
        </w:rPr>
        <w:t>коммерческого предложения в</w:t>
      </w:r>
      <w:r w:rsidRPr="00787270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5F44F2">
        <w:t xml:space="preserve"> </w:t>
      </w:r>
      <w:hyperlink r:id="rId6" w:history="1"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7270">
        <w:rPr>
          <w:rFonts w:ascii="Times New Roman" w:hAnsi="Times New Roman" w:cs="Times New Roman"/>
          <w:sz w:val="28"/>
          <w:szCs w:val="28"/>
        </w:rPr>
        <w:t xml:space="preserve">, </w:t>
      </w:r>
      <w:r w:rsidR="005F44F2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>
        <w:rPr>
          <w:rFonts w:ascii="Times New Roman" w:hAnsi="Times New Roman" w:cs="Times New Roman"/>
          <w:sz w:val="28"/>
          <w:szCs w:val="28"/>
        </w:rPr>
        <w:t>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21-78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C60B26" w:rsidRPr="00C60B2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C60B2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C81307" w:rsidRDefault="001F7642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D7E49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</w:rPr>
        <w:t>РЗГДпоУП</w:t>
      </w:r>
      <w:r w:rsidR="007D7E49">
        <w:rPr>
          <w:rFonts w:ascii="Times New Roman" w:hAnsi="Times New Roman" w:cs="Times New Roman"/>
          <w:sz w:val="28"/>
          <w:szCs w:val="28"/>
        </w:rPr>
        <w:tab/>
      </w:r>
      <w:r w:rsidR="00EA01AD" w:rsidRPr="00EA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1307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</w:t>
      </w:r>
      <w:r w:rsidR="00E5413E" w:rsidRPr="007876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1307" w:rsidRDefault="00C81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1307" w:rsidRPr="00C81307" w:rsidRDefault="00C81307" w:rsidP="00C81307">
      <w:pPr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ТРЕБОВАНИЯ К ПРЕДМЕТУ ЗАКУПКИ И ПОСТАВЩИКУ</w:t>
      </w:r>
    </w:p>
    <w:p w:rsidR="00C81307" w:rsidRPr="00C81307" w:rsidRDefault="00C81307" w:rsidP="00C81307">
      <w:pPr>
        <w:numPr>
          <w:ilvl w:val="0"/>
          <w:numId w:val="8"/>
        </w:numPr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 xml:space="preserve"> Требования к предмету закупки: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Код ОКПД 2: 85 (Услуги в области образования)</w:t>
      </w:r>
    </w:p>
    <w:p w:rsidR="00C81307" w:rsidRPr="003E6E4A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Н</w:t>
      </w:r>
      <w:r w:rsidR="00A7317C">
        <w:rPr>
          <w:rFonts w:ascii="Times New Roman" w:eastAsia="Times New Roman" w:hAnsi="Times New Roman" w:cs="Times New Roman"/>
          <w:sz w:val="24"/>
          <w:szCs w:val="26"/>
        </w:rPr>
        <w:t xml:space="preserve">аименование программы обучения: </w:t>
      </w:r>
      <w:r w:rsidR="00A7317C" w:rsidRPr="00A7317C">
        <w:rPr>
          <w:rFonts w:ascii="Times New Roman" w:eastAsia="Times New Roman" w:hAnsi="Times New Roman" w:cs="Times New Roman"/>
          <w:sz w:val="24"/>
          <w:szCs w:val="28"/>
        </w:rPr>
        <w:t>«Комплексное обследование подъемных рельсовых путей»</w:t>
      </w:r>
    </w:p>
    <w:p w:rsidR="00C81307" w:rsidRPr="00C81307" w:rsidRDefault="009246D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Количество обучаемых: 1</w:t>
      </w:r>
      <w:r w:rsidR="00C81307">
        <w:rPr>
          <w:rFonts w:ascii="Times New Roman" w:eastAsia="Times New Roman" w:hAnsi="Times New Roman" w:cs="Times New Roman"/>
          <w:sz w:val="24"/>
          <w:szCs w:val="28"/>
        </w:rPr>
        <w:t xml:space="preserve"> человек</w:t>
      </w:r>
      <w:r w:rsidR="00C81307" w:rsidRPr="00C81307">
        <w:rPr>
          <w:rFonts w:ascii="Times New Roman" w:eastAsia="Times New Roman" w:hAnsi="Times New Roman" w:cs="Times New Roman"/>
          <w:sz w:val="24"/>
          <w:szCs w:val="28"/>
        </w:rPr>
        <w:t>.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ab/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709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закупки:</w:t>
      </w: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Содержание программы обучения:</w:t>
      </w:r>
    </w:p>
    <w:p w:rsidR="00A7317C" w:rsidRPr="00A7317C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Нормативная база обследования рельсовых путей подъемных сооружений</w:t>
      </w:r>
    </w:p>
    <w:p w:rsidR="00A7317C" w:rsidRPr="00A7317C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Порядок и процедура обследования крановых путей грузоподъемных машин всех типов</w:t>
      </w:r>
    </w:p>
    <w:p w:rsidR="00A7317C" w:rsidRPr="00A7317C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Объект и цели обследования рельсовых путей подъемных сооружений</w:t>
      </w:r>
    </w:p>
    <w:p w:rsidR="00A7317C" w:rsidRPr="00A7317C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Периодичность обследования</w:t>
      </w:r>
    </w:p>
    <w:p w:rsidR="00A7317C" w:rsidRPr="00A7317C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Организация обследования</w:t>
      </w:r>
    </w:p>
    <w:p w:rsidR="00A7317C" w:rsidRPr="00A7317C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Основные работы при обследовании</w:t>
      </w:r>
    </w:p>
    <w:p w:rsidR="00A7317C" w:rsidRPr="00A7317C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Содержание и порядок выполнения работ при проведении обследований</w:t>
      </w:r>
    </w:p>
    <w:p w:rsidR="00A7317C" w:rsidRPr="00A7317C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Проверка наличия и состояния эксплуатационной документации</w:t>
      </w:r>
    </w:p>
    <w:p w:rsidR="00A7317C" w:rsidRPr="00A7317C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Проверка организации эксплуатации крановых путей</w:t>
      </w:r>
    </w:p>
    <w:p w:rsidR="00A7317C" w:rsidRPr="00A7317C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Поэлементное обследование крановых путей</w:t>
      </w:r>
    </w:p>
    <w:p w:rsidR="00A7317C" w:rsidRPr="00A7317C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Требования к специализированной организации, проводящей обследование, и ее персоналу</w:t>
      </w:r>
    </w:p>
    <w:p w:rsidR="00C81307" w:rsidRPr="00C81307" w:rsidRDefault="00A7317C" w:rsidP="00A7317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A7317C">
        <w:rPr>
          <w:rFonts w:ascii="Times New Roman" w:eastAsia="Times New Roman" w:hAnsi="Times New Roman" w:cs="Times New Roman"/>
          <w:i/>
          <w:sz w:val="24"/>
          <w:szCs w:val="26"/>
        </w:rPr>
        <w:t>Требования безопасности</w:t>
      </w: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По окончании обучения </w:t>
      </w:r>
      <w:r w:rsidR="00FE660B" w:rsidRPr="00C81307">
        <w:rPr>
          <w:rFonts w:ascii="Times New Roman" w:eastAsia="Times New Roman" w:hAnsi="Times New Roman" w:cs="Times New Roman"/>
          <w:sz w:val="24"/>
          <w:szCs w:val="26"/>
        </w:rPr>
        <w:t xml:space="preserve">выдается </w:t>
      </w:r>
      <w:r w:rsidR="00FE660B">
        <w:rPr>
          <w:rFonts w:ascii="Times New Roman" w:eastAsia="Times New Roman" w:hAnsi="Times New Roman" w:cs="Times New Roman"/>
          <w:b/>
          <w:i/>
          <w:sz w:val="24"/>
          <w:szCs w:val="26"/>
        </w:rPr>
        <w:t>удостоверение утверждённого образца</w:t>
      </w:r>
      <w:r w:rsidR="00FE660B" w:rsidRPr="00FE660B">
        <w:t xml:space="preserve"> </w:t>
      </w:r>
      <w:r w:rsidR="00FE660B" w:rsidRPr="00FE660B">
        <w:rPr>
          <w:rFonts w:ascii="Times New Roman" w:eastAsia="Times New Roman" w:hAnsi="Times New Roman" w:cs="Times New Roman"/>
          <w:b/>
          <w:i/>
          <w:sz w:val="24"/>
          <w:szCs w:val="26"/>
        </w:rPr>
        <w:t>на подтверждение обучения в качестве специалиста – геодезиста по комплексному обследованию рельсовых путей подъемных сооружений.</w:t>
      </w: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 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Место, условия и сроки (периоды) поставки товара, выполнения работы и оказания услуги: </w:t>
      </w:r>
    </w:p>
    <w:p w:rsidR="00C81307" w:rsidRPr="00C81307" w:rsidRDefault="00C81307" w:rsidP="00C81307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Формат обучения – дистанционный</w:t>
      </w:r>
    </w:p>
    <w:p w:rsidR="00C81307" w:rsidRPr="00C81307" w:rsidRDefault="00A7317C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>Место обучения: ПАО «НЕФАЗ, с отрывом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 xml:space="preserve"> от производства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на 4-5 дней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>, количе</w:t>
      </w:r>
      <w:r w:rsidR="009246D7">
        <w:rPr>
          <w:rFonts w:ascii="Times New Roman" w:eastAsia="Times New Roman" w:hAnsi="Times New Roman" w:cs="Times New Roman"/>
          <w:sz w:val="24"/>
          <w:szCs w:val="26"/>
        </w:rPr>
        <w:t xml:space="preserve">ство часов обучения – не менее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32 </w:t>
      </w:r>
      <w:r w:rsidR="009246D7">
        <w:rPr>
          <w:rFonts w:ascii="Times New Roman" w:eastAsia="Times New Roman" w:hAnsi="Times New Roman" w:cs="Times New Roman"/>
          <w:sz w:val="24"/>
          <w:szCs w:val="26"/>
        </w:rPr>
        <w:t xml:space="preserve">акк. 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>часов.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Сроки обучения</w:t>
      </w:r>
      <w:r w:rsidR="009246D7">
        <w:rPr>
          <w:rFonts w:ascii="Times New Roman" w:eastAsia="Times New Roman" w:hAnsi="Times New Roman" w:cs="Times New Roman"/>
          <w:sz w:val="24"/>
          <w:szCs w:val="26"/>
        </w:rPr>
        <w:t>: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2023</w:t>
      </w:r>
      <w:r w:rsidR="009246D7">
        <w:rPr>
          <w:rFonts w:ascii="Times New Roman" w:eastAsia="Times New Roman" w:hAnsi="Times New Roman" w:cs="Times New Roman"/>
          <w:sz w:val="24"/>
          <w:szCs w:val="26"/>
        </w:rPr>
        <w:t xml:space="preserve"> год</w:t>
      </w:r>
      <w:r w:rsidRPr="00C81307">
        <w:rPr>
          <w:rFonts w:ascii="Times New Roman" w:eastAsia="Times New Roman" w:hAnsi="Times New Roman" w:cs="Times New Roman"/>
          <w:sz w:val="24"/>
          <w:szCs w:val="26"/>
        </w:rPr>
        <w:t>.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Порядок формирования цены предмета закупки (цена лота) (с учетом или без учета расходов на перевозку, страхование, уплату таможенных пошлин, налогов и других обязательных платежей):</w:t>
      </w:r>
    </w:p>
    <w:p w:rsidR="00C81307" w:rsidRPr="00C81307" w:rsidRDefault="00C81307" w:rsidP="00A7317C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В коммерческом предложении необходимо указать полную стоимость оказания услуг (с учетом НДС). Коммерческое предложение должно быть подписано руководителем, ответственным за организацию обучения. </w:t>
      </w:r>
    </w:p>
    <w:p w:rsidR="00C81307" w:rsidRPr="00C81307" w:rsidRDefault="00C81307" w:rsidP="00C81307">
      <w:pPr>
        <w:numPr>
          <w:ilvl w:val="0"/>
          <w:numId w:val="8"/>
        </w:numPr>
        <w:tabs>
          <w:tab w:val="left" w:pos="1134"/>
        </w:tabs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Требования к Поставщику</w:t>
      </w:r>
    </w:p>
    <w:p w:rsidR="00C81307" w:rsidRPr="00C81307" w:rsidRDefault="00C81307" w:rsidP="00C81307">
      <w:pPr>
        <w:numPr>
          <w:ilvl w:val="0"/>
          <w:numId w:val="11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Основные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правоспособность, создание и регистрация в установленном порядке;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C81307" w:rsidRPr="00C81307" w:rsidRDefault="00C81307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www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kamaz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ru</w:t>
        </w:r>
      </w:hyperlink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2. Дополнительные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C81307" w:rsidRDefault="00C81307" w:rsidP="005F5586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5F5586" w:rsidRPr="005F5586" w:rsidRDefault="005F5586" w:rsidP="005F5586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Критерии отбора поставщика:</w:t>
      </w:r>
    </w:p>
    <w:p w:rsidR="005F5586" w:rsidRPr="005F5586" w:rsidRDefault="00635988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>Цена</w:t>
      </w:r>
      <w:r w:rsidR="005F5586" w:rsidRPr="005F5586">
        <w:rPr>
          <w:rFonts w:ascii="Times New Roman" w:eastAsia="Times New Roman" w:hAnsi="Times New Roman" w:cs="Times New Roman"/>
          <w:sz w:val="24"/>
          <w:szCs w:val="26"/>
        </w:rPr>
        <w:t>;</w:t>
      </w:r>
    </w:p>
    <w:p w:rsidR="005F5586" w:rsidRPr="005F5586" w:rsidRDefault="005F5586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lastRenderedPageBreak/>
        <w:t>Соответствие программы обучения;</w:t>
      </w:r>
    </w:p>
    <w:p w:rsidR="005F5586" w:rsidRPr="00C81307" w:rsidRDefault="005F5586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sectPr w:rsidR="005F5586" w:rsidRPr="00C81307" w:rsidSect="00A7317C">
      <w:pgSz w:w="11906" w:h="16838"/>
      <w:pgMar w:top="1134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0104B"/>
    <w:multiLevelType w:val="hybridMultilevel"/>
    <w:tmpl w:val="E042E8BC"/>
    <w:lvl w:ilvl="0" w:tplc="A700325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8" w15:restartNumberingAfterBreak="0">
    <w:nsid w:val="73EE46D8"/>
    <w:multiLevelType w:val="hybridMultilevel"/>
    <w:tmpl w:val="728E4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63AF3"/>
    <w:multiLevelType w:val="hybridMultilevel"/>
    <w:tmpl w:val="B80A0F10"/>
    <w:lvl w:ilvl="0" w:tplc="C616CA3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6ACC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036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2B6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CBE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6E4A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795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586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988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6FE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422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46D7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17C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6A68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9F4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307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52C6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13E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85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60B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E4B8D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B696E-EA00-43D8-BBB3-A661E607F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71</cp:revision>
  <cp:lastPrinted>2023-11-14T05:21:00Z</cp:lastPrinted>
  <dcterms:created xsi:type="dcterms:W3CDTF">2018-02-02T08:59:00Z</dcterms:created>
  <dcterms:modified xsi:type="dcterms:W3CDTF">2023-11-15T12:25:00Z</dcterms:modified>
</cp:coreProperties>
</file>